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KARTA ZAPISU DZIECKA DO ŚWIETLICY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SZKOLE PODSTAWOWEJ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im. K.K.BACZYŃSKIEGO W ŁADZYNIU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ROK SZKOLNY 2025/2026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75"/>
        <w:gridCol w:w="3578"/>
        <w:gridCol w:w="2047"/>
        <w:gridCol w:w="886"/>
        <w:gridCol w:w="1229"/>
        <w:tblGridChange w:id="0">
          <w:tblGrid>
            <w:gridCol w:w="2410"/>
            <w:gridCol w:w="575"/>
            <w:gridCol w:w="3578"/>
            <w:gridCol w:w="2047"/>
            <w:gridCol w:w="886"/>
            <w:gridCol w:w="122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Informacje o dziecku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Nazwisko i imiona ucznia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Klasa</w:t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 zamieszkania ucznia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Dodatkowe informacje o dziecku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Uzasadnienie ubiegania się o przyjęcie dziecka do świetlicy</w:t>
      </w:r>
    </w:p>
    <w:p w:rsidR="00000000" w:rsidDel="00000000" w:rsidP="00000000" w:rsidRDefault="00000000" w:rsidRPr="00000000" w14:paraId="0000002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1.00000000000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4"/>
        <w:gridCol w:w="3662"/>
        <w:gridCol w:w="1646"/>
        <w:gridCol w:w="1871"/>
        <w:tblGridChange w:id="0">
          <w:tblGrid>
            <w:gridCol w:w="2518"/>
            <w:gridCol w:w="1004"/>
            <w:gridCol w:w="3662"/>
            <w:gridCol w:w="1646"/>
            <w:gridCol w:w="1871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Kontynuacja</w:t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Osoby upoważnione do odbierania dziecka ze świetlicy</w:t>
      </w:r>
    </w:p>
    <w:tbl>
      <w:tblPr>
        <w:tblStyle w:val="Table3"/>
        <w:tblW w:w="10608.00000000000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018"/>
        <w:gridCol w:w="3018"/>
        <w:gridCol w:w="1521"/>
        <w:gridCol w:w="3051"/>
        <w:tblGridChange w:id="0">
          <w:tblGrid>
            <w:gridCol w:w="3018"/>
            <w:gridCol w:w="3018"/>
            <w:gridCol w:w="1521"/>
            <w:gridCol w:w="30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i nazwisko osoby upoważnionej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dowodu osobistego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Kontakt telefoniczny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474"/>
        <w:gridCol w:w="1560"/>
        <w:gridCol w:w="141"/>
        <w:gridCol w:w="790"/>
        <w:gridCol w:w="727"/>
        <w:tblGridChange w:id="0">
          <w:tblGrid>
            <w:gridCol w:w="7474"/>
            <w:gridCol w:w="1560"/>
            <w:gridCol w:w="141"/>
            <w:gridCol w:w="790"/>
            <w:gridCol w:w="7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Samodzielny powrót ucznia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sz w:val="26.666666666666668"/>
                <w:szCs w:val="26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„TAK”  tylko w przypadku dziecka powyżej 7 roku życia.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sz w:val="36.66666666666667"/>
          <w:szCs w:val="36.66666666666667"/>
          <w:vertAlign w:val="superscript"/>
          <w:rtl w:val="0"/>
        </w:rPr>
        <w:t xml:space="preserve">1 </w:t>
      </w:r>
      <w:r w:rsidDel="00000000" w:rsidR="00000000" w:rsidRPr="00000000">
        <w:rPr>
          <w:sz w:val="22"/>
          <w:szCs w:val="22"/>
          <w:rtl w:val="0"/>
        </w:rPr>
        <w:t xml:space="preserve"> Właściwe zakreślić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2285"/>
        <w:gridCol w:w="1627"/>
        <w:gridCol w:w="1687"/>
        <w:gridCol w:w="1578"/>
        <w:gridCol w:w="1646"/>
        <w:tblGridChange w:id="0">
          <w:tblGrid>
            <w:gridCol w:w="1785"/>
            <w:gridCol w:w="2285"/>
            <w:gridCol w:w="1627"/>
            <w:gridCol w:w="1687"/>
            <w:gridCol w:w="1578"/>
            <w:gridCol w:w="164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Godziny przebywania dziecka w świetlicy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piątek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Rano przed lekcjami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 południu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(11:30 – 17:00)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Zobowiązania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Zobowiązuję się do: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Punktualnego odbierania dziecka ze świetlicy szkolnej.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Zapoznania się i przestrzegania Regulaminu, który obowiązuje w świetlicy.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Współpracy z wychowawcami świetlicy w sprawach dotyczących pobytu i funkcjonowania dziecka                                            w świetlicy.</w:t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Zasady bezpieczeństwa obowiązujące w świetlicy szkolnej</w:t>
            </w:r>
          </w:p>
        </w:tc>
      </w:tr>
      <w:tr>
        <w:trPr>
          <w:cantSplit w:val="0"/>
          <w:trHeight w:val="3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Dzieci zapisane do świetlicy szkolnej doprowadzane są i odbierane przez rodziców/prawnych opiekunów z sali świetlicowej.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Wychowawca świetlicy odpowiada za bezpieczeństwo dziecka od czasu wejścia ucznia do świetlicy.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Obowiązkiem rodzica/prawnego opiekuna jest każdorazowe poinformowanie wychowawcy o zabraniu dziecka ze świetlicy szkolnej.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Uczniowie odbierani są ze świetlicy przez rodziców/prawnych opiekunów lub osoby przez nich upoważnione na karcie zgłoszenia.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Uczeń, który nie ukończył 7-go roku życia nie może sam wyjść ze świetlicy do domu. W uzasadnionych przypadkach może być odebrany przez rodzeństwo mające co najmniej 10 lat po okazaniu pisemnej zgody od rodziców (podstawa prawna:  Art. 43.1 Ustawy z dnia 20 czerwca 1997r. – Prawo o ruchu drogowym.)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Samodzielnie wyjść ze świetlicy może dziecko posiadające pisemną zgodę rodziców/prawnych opiekunów na samodzielny powrót do domu.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świetlicy nie ponoszą odpowiedzialności za przynoszone przez uczniów wartościowe przedmioty.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Wychowanek ma obowiązek stosować się do rozkładu  obowiązujących w świetlicy szkolnej i brać udział   w zajęciach organizowanych przez wychowawców.</w:t>
            </w:r>
          </w:p>
          <w:p w:rsidR="00000000" w:rsidDel="00000000" w:rsidP="00000000" w:rsidRDefault="00000000" w:rsidRPr="00000000" w14:paraId="00000084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6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6"/>
        <w:tblGridChange w:id="0">
          <w:tblGrid>
            <w:gridCol w:w="10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Oświadczenia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Oświadczam, że wszystkie dane przedstawione w karcie zapisu do świetlicy są prawdziwe. Jestem świadoma/świadomy  odpowiedzialności karnej za złożenie fałszywych oświadczeń.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Wyrażam zgodę na przetwarzanie danych osobowych zawartych w karcie zapisu dla celów związanych z procesem rekrutacji do świetlicy, zgodnie z ustawą z dnia 29 sierpnia 1997 r.                       o ochronie danych osobowych.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Wyrażam / nie wyrażam zgody na publikację zdjęć oraz danych dotyczących dziecka na stronie internetowej Szkoły w związku z działaniami informacyjnymi i promocyjnymi.</w:t>
            </w:r>
          </w:p>
        </w:tc>
      </w:tr>
    </w:tbl>
    <w:p w:rsidR="00000000" w:rsidDel="00000000" w:rsidP="00000000" w:rsidRDefault="00000000" w:rsidRPr="00000000" w14:paraId="0000008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Ładzyń, dnia ………………                                                                                 </w:t>
      </w:r>
      <w:r w:rsidDel="00000000" w:rsidR="00000000" w:rsidRPr="00000000">
        <w:rPr>
          <w:rtl w:val="0"/>
        </w:rPr>
        <w:t xml:space="preserve">………………….…………….            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Czytelny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podpis rodzica/prawnego opiekuna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